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FE50FF">
        <w:rPr>
          <w:rFonts w:ascii="Arial" w:hAnsi="Arial" w:cs="Arial"/>
          <w:b/>
          <w:sz w:val="20"/>
          <w:szCs w:val="20"/>
        </w:rPr>
        <w:t>3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FE50FF">
        <w:rPr>
          <w:rFonts w:ascii="Arial" w:hAnsi="Arial" w:cs="Arial"/>
          <w:b/>
          <w:sz w:val="20"/>
          <w:szCs w:val="20"/>
        </w:rPr>
        <w:t>08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FE50FF">
        <w:rPr>
          <w:rFonts w:ascii="Arial" w:hAnsi="Arial" w:cs="Arial"/>
          <w:b/>
          <w:sz w:val="20"/>
          <w:szCs w:val="20"/>
        </w:rPr>
        <w:t>MARÇO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</w:t>
      </w:r>
      <w:r w:rsidR="00756076">
        <w:rPr>
          <w:rFonts w:ascii="Arial" w:hAnsi="Arial" w:cs="Arial"/>
          <w:sz w:val="20"/>
          <w:szCs w:val="20"/>
        </w:rPr>
        <w:t xml:space="preserve">abertura de crédito suplementar autorizado pelo artigo 4-B da Lei nº 797, de 23 de dezembro de 1971, e dá outras providências.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B52F39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B52F39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E6D76">
        <w:rPr>
          <w:rFonts w:ascii="Arial" w:hAnsi="Arial" w:cs="Arial"/>
          <w:sz w:val="20"/>
          <w:szCs w:val="20"/>
        </w:rPr>
        <w:t xml:space="preserve">Fica </w:t>
      </w:r>
      <w:r w:rsidR="00D23F87">
        <w:rPr>
          <w:rFonts w:ascii="Arial" w:hAnsi="Arial" w:cs="Arial"/>
          <w:sz w:val="20"/>
          <w:szCs w:val="20"/>
        </w:rPr>
        <w:t xml:space="preserve">aberto na Diretoria de Finanças, um crédito adicional de Cr$ 150,00 (cento e cinquenta cruzeiros), para suplementação da seguinte dotação do orçamento vigente: </w:t>
      </w:r>
    </w:p>
    <w:p w:rsidR="00D23F87" w:rsidRDefault="00D23F87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687"/>
        <w:gridCol w:w="1196"/>
      </w:tblGrid>
      <w:tr w:rsidR="00B52F39" w:rsidRPr="00D23F87" w:rsidTr="00A04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B52F39" w:rsidRPr="00D23F87" w:rsidRDefault="00B52F39" w:rsidP="00D56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793376"/>
            <w:r w:rsidRPr="00D23F87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52F39" w:rsidRPr="00D23F87" w:rsidRDefault="00B52F39" w:rsidP="00D56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52F39" w:rsidRPr="00D23F87" w:rsidRDefault="00B52F39" w:rsidP="00D56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B52F39" w:rsidTr="00864797">
        <w:trPr>
          <w:jc w:val="center"/>
        </w:trPr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4.0.0.0.05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 de Capital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864797">
        <w:trPr>
          <w:jc w:val="center"/>
        </w:trPr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4.1.0.0.05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Investimento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864797">
        <w:trPr>
          <w:jc w:val="center"/>
        </w:trPr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4.1.4.0.05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Permanente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864797">
        <w:trPr>
          <w:jc w:val="center"/>
        </w:trPr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Móveis, Utensílios e outros</w:t>
            </w:r>
          </w:p>
        </w:tc>
        <w:tc>
          <w:tcPr>
            <w:tcW w:w="0" w:type="auto"/>
          </w:tcPr>
          <w:p w:rsidR="00B52F39" w:rsidRDefault="00B52F39" w:rsidP="00D23F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B52F39" w:rsidTr="00864797">
        <w:trPr>
          <w:jc w:val="center"/>
        </w:trPr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B52F39" w:rsidRDefault="00B52F39" w:rsidP="00D23F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bookmarkEnd w:id="0"/>
    </w:tbl>
    <w:p w:rsidR="00304F94" w:rsidRPr="005337FB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D442C" w:rsidRDefault="009243B3" w:rsidP="00DC405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3517E4">
        <w:rPr>
          <w:rFonts w:ascii="Arial" w:hAnsi="Arial" w:cs="Arial"/>
          <w:sz w:val="20"/>
          <w:szCs w:val="20"/>
        </w:rPr>
        <w:t>O crédito aberto no artigo anterior será coberto com os recursos provenientes da seguinte dotação orçamentária vigente, na mesma import</w:t>
      </w:r>
      <w:r w:rsidR="009D442C">
        <w:rPr>
          <w:rFonts w:ascii="Arial" w:hAnsi="Arial" w:cs="Arial"/>
          <w:sz w:val="20"/>
          <w:szCs w:val="20"/>
        </w:rPr>
        <w:t>â</w:t>
      </w:r>
      <w:r w:rsidR="003517E4">
        <w:rPr>
          <w:rFonts w:ascii="Arial" w:hAnsi="Arial" w:cs="Arial"/>
          <w:sz w:val="20"/>
          <w:szCs w:val="20"/>
        </w:rPr>
        <w:t>ncia:</w:t>
      </w:r>
    </w:p>
    <w:p w:rsidR="009D442C" w:rsidRDefault="009D442C" w:rsidP="009D44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3577"/>
        <w:gridCol w:w="1196"/>
      </w:tblGrid>
      <w:tr w:rsidR="00B52F39" w:rsidRPr="00D23F87" w:rsidTr="000E1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B52F39" w:rsidRPr="00D23F87" w:rsidRDefault="00B52F39" w:rsidP="00D56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52F39" w:rsidRPr="00D23F87" w:rsidRDefault="00B52F39" w:rsidP="00D56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52F39" w:rsidRPr="00D23F87" w:rsidRDefault="00B52F39" w:rsidP="00D56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 Correntes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 de Custeio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3.1.2.0.05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Impressos e Materiais de Expediente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B52F39" w:rsidTr="00285920">
        <w:trPr>
          <w:jc w:val="center"/>
        </w:trPr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52F39" w:rsidRDefault="00B52F39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B52F39" w:rsidRDefault="00B52F39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</w:tbl>
    <w:p w:rsidR="003517E4" w:rsidRDefault="003517E4" w:rsidP="00CC62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9BD" w:rsidRDefault="00CC6258" w:rsidP="008A2EE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C6258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>
        <w:rPr>
          <w:rFonts w:ascii="Arial" w:hAnsi="Arial" w:cs="Arial"/>
          <w:sz w:val="20"/>
          <w:szCs w:val="20"/>
        </w:rPr>
        <w:t>na data de sua publicação, r</w:t>
      </w:r>
      <w:r w:rsidR="005E6D76">
        <w:rPr>
          <w:rFonts w:ascii="Arial" w:hAnsi="Arial" w:cs="Arial"/>
          <w:sz w:val="20"/>
          <w:szCs w:val="20"/>
        </w:rPr>
        <w:t>evoga</w:t>
      </w:r>
      <w:r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740DA8" w:rsidRDefault="00740DA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C26EFA">
        <w:rPr>
          <w:rFonts w:ascii="Arial" w:hAnsi="Arial" w:cs="Arial"/>
          <w:sz w:val="20"/>
          <w:szCs w:val="20"/>
        </w:rPr>
        <w:t>0</w:t>
      </w:r>
      <w:r w:rsidR="00DC4056">
        <w:rPr>
          <w:rFonts w:ascii="Arial" w:hAnsi="Arial" w:cs="Arial"/>
          <w:sz w:val="20"/>
          <w:szCs w:val="20"/>
        </w:rPr>
        <w:t>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D3279E">
        <w:rPr>
          <w:rFonts w:ascii="Arial" w:hAnsi="Arial" w:cs="Arial"/>
          <w:sz w:val="20"/>
          <w:szCs w:val="20"/>
        </w:rPr>
        <w:t xml:space="preserve">março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F3B" w:rsidRDefault="00FA0F3B" w:rsidP="009243B3">
      <w:pPr>
        <w:spacing w:after="0" w:line="240" w:lineRule="auto"/>
      </w:pPr>
      <w:r>
        <w:separator/>
      </w:r>
    </w:p>
  </w:endnote>
  <w:endnote w:type="continuationSeparator" w:id="0">
    <w:p w:rsidR="00FA0F3B" w:rsidRDefault="00FA0F3B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F3B" w:rsidRDefault="00FA0F3B" w:rsidP="009243B3">
      <w:pPr>
        <w:spacing w:after="0" w:line="240" w:lineRule="auto"/>
      </w:pPr>
      <w:r>
        <w:separator/>
      </w:r>
    </w:p>
  </w:footnote>
  <w:footnote w:type="continuationSeparator" w:id="0">
    <w:p w:rsidR="00FA0F3B" w:rsidRDefault="00FA0F3B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5D5"/>
    <w:rsid w:val="00037DE0"/>
    <w:rsid w:val="0009751C"/>
    <w:rsid w:val="00122954"/>
    <w:rsid w:val="00151358"/>
    <w:rsid w:val="00155235"/>
    <w:rsid w:val="00162728"/>
    <w:rsid w:val="00164339"/>
    <w:rsid w:val="00182998"/>
    <w:rsid w:val="00192FC3"/>
    <w:rsid w:val="002022AF"/>
    <w:rsid w:val="002145A4"/>
    <w:rsid w:val="002A5200"/>
    <w:rsid w:val="002D5138"/>
    <w:rsid w:val="002E1E2B"/>
    <w:rsid w:val="002E43FB"/>
    <w:rsid w:val="00304F94"/>
    <w:rsid w:val="00316FB1"/>
    <w:rsid w:val="003517E4"/>
    <w:rsid w:val="003C0E6A"/>
    <w:rsid w:val="003D66D3"/>
    <w:rsid w:val="004413AE"/>
    <w:rsid w:val="004469A1"/>
    <w:rsid w:val="004713D3"/>
    <w:rsid w:val="00486FB4"/>
    <w:rsid w:val="004972BC"/>
    <w:rsid w:val="004B75AF"/>
    <w:rsid w:val="004C6D02"/>
    <w:rsid w:val="004D0027"/>
    <w:rsid w:val="004F333B"/>
    <w:rsid w:val="005337FB"/>
    <w:rsid w:val="0055074A"/>
    <w:rsid w:val="0059294B"/>
    <w:rsid w:val="005A2E67"/>
    <w:rsid w:val="005E6D76"/>
    <w:rsid w:val="00630C96"/>
    <w:rsid w:val="0063499D"/>
    <w:rsid w:val="00642607"/>
    <w:rsid w:val="006513B3"/>
    <w:rsid w:val="0066599D"/>
    <w:rsid w:val="006F7117"/>
    <w:rsid w:val="007157A5"/>
    <w:rsid w:val="00723F4A"/>
    <w:rsid w:val="00740DA8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A2EE8"/>
    <w:rsid w:val="008B5DEA"/>
    <w:rsid w:val="009243B3"/>
    <w:rsid w:val="00925966"/>
    <w:rsid w:val="00963436"/>
    <w:rsid w:val="00963E33"/>
    <w:rsid w:val="0096576E"/>
    <w:rsid w:val="00995E9C"/>
    <w:rsid w:val="00996DB6"/>
    <w:rsid w:val="009B13FB"/>
    <w:rsid w:val="009D442C"/>
    <w:rsid w:val="009E7705"/>
    <w:rsid w:val="00A250F5"/>
    <w:rsid w:val="00A424F4"/>
    <w:rsid w:val="00A42937"/>
    <w:rsid w:val="00AA3ECD"/>
    <w:rsid w:val="00AC44AB"/>
    <w:rsid w:val="00AD09DB"/>
    <w:rsid w:val="00AD3675"/>
    <w:rsid w:val="00AF1366"/>
    <w:rsid w:val="00AF25EB"/>
    <w:rsid w:val="00B4393A"/>
    <w:rsid w:val="00B52F39"/>
    <w:rsid w:val="00B67046"/>
    <w:rsid w:val="00B734FF"/>
    <w:rsid w:val="00BB0F1A"/>
    <w:rsid w:val="00BB4D57"/>
    <w:rsid w:val="00BB73D1"/>
    <w:rsid w:val="00BF1C6A"/>
    <w:rsid w:val="00C13315"/>
    <w:rsid w:val="00C26EFA"/>
    <w:rsid w:val="00C40B50"/>
    <w:rsid w:val="00C934C6"/>
    <w:rsid w:val="00CC6258"/>
    <w:rsid w:val="00CD12B4"/>
    <w:rsid w:val="00D15739"/>
    <w:rsid w:val="00D236AC"/>
    <w:rsid w:val="00D23F87"/>
    <w:rsid w:val="00D3279E"/>
    <w:rsid w:val="00D514F2"/>
    <w:rsid w:val="00D5613D"/>
    <w:rsid w:val="00D7034F"/>
    <w:rsid w:val="00D91B05"/>
    <w:rsid w:val="00DB7180"/>
    <w:rsid w:val="00DC4056"/>
    <w:rsid w:val="00E03768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A0F3B"/>
    <w:rsid w:val="00FA1414"/>
    <w:rsid w:val="00FA512D"/>
    <w:rsid w:val="00FB3F6B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46</cp:revision>
  <dcterms:created xsi:type="dcterms:W3CDTF">2019-03-06T22:25:00Z</dcterms:created>
  <dcterms:modified xsi:type="dcterms:W3CDTF">2019-05-14T12:50:00Z</dcterms:modified>
</cp:coreProperties>
</file>